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9C66" w14:textId="6C5DAD27" w:rsidR="00725FDD" w:rsidRDefault="00725FDD" w:rsidP="00725FDD">
      <w:pPr>
        <w:rPr>
          <w:rFonts w:ascii="Times New Roman" w:hAnsi="Times New Roman" w:cs="Times New Roman"/>
          <w:sz w:val="28"/>
          <w:szCs w:val="28"/>
        </w:rPr>
      </w:pPr>
      <w:r>
        <w:rPr>
          <w:rFonts w:ascii="Times New Roman" w:hAnsi="Times New Roman" w:cs="Times New Roman"/>
          <w:sz w:val="28"/>
          <w:szCs w:val="28"/>
        </w:rPr>
        <w:t>Здравствуйте, ребята! Прочитайте:</w:t>
      </w:r>
    </w:p>
    <w:p w14:paraId="0BCA0B9A" w14:textId="77777777" w:rsidR="00725FDD" w:rsidRDefault="00725FDD" w:rsidP="00725FDD">
      <w:pPr>
        <w:rPr>
          <w:rFonts w:ascii="Times New Roman" w:hAnsi="Times New Roman" w:cs="Times New Roman"/>
          <w:sz w:val="28"/>
          <w:szCs w:val="28"/>
        </w:rPr>
      </w:pPr>
    </w:p>
    <w:p w14:paraId="10E3791D" w14:textId="4C26E91E"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Требования к тексту: шрифт, объём, поля и нумерация</w:t>
      </w:r>
    </w:p>
    <w:p w14:paraId="01A9FE18"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Как правило, для школьников не предъявляются такие строгие требования, как для студентов, но всё же, многие преподаватели предпочитают придерживаться основных правил оформления. Ведь каждый учащийся  должен иметь элементарные понятия, так как в будущем предстоит писать очень много разнообразных работ в высших учебных заведениях. Перед тем, как оформлять доклад в школе, рассмотрим основные требования.</w:t>
      </w:r>
    </w:p>
    <w:p w14:paraId="718586CD" w14:textId="77777777" w:rsidR="00725FDD" w:rsidRPr="00725FDD" w:rsidRDefault="00725FDD" w:rsidP="00725FDD">
      <w:pPr>
        <w:rPr>
          <w:rFonts w:ascii="Times New Roman" w:hAnsi="Times New Roman" w:cs="Times New Roman"/>
          <w:sz w:val="28"/>
          <w:szCs w:val="28"/>
        </w:rPr>
      </w:pPr>
    </w:p>
    <w:p w14:paraId="28226C4B" w14:textId="6EFDDE38"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Итак, преподаватели стараются придерживаться ГОСТа 7.32-2001, так как он на сегодняшний день остается самым востребованным. По ГОСТу нужно придерживаться таких требований:</w:t>
      </w:r>
    </w:p>
    <w:p w14:paraId="4BA133D7"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шрифт Times New Roman;</w:t>
      </w:r>
    </w:p>
    <w:p w14:paraId="024E9A99"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размер шрифта не менее 12 кегль, но многие преподаватели требуют 14 размер;</w:t>
      </w:r>
    </w:p>
    <w:p w14:paraId="1C8D8ABE"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межстрочный интервал – 1,5 мм;</w:t>
      </w:r>
    </w:p>
    <w:p w14:paraId="7D10667A"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нумерация сквозная внизу страницы по центру и начинается с первой страницы, но на титульном листе и на странице с  оглавлением номер не ставится;</w:t>
      </w:r>
    </w:p>
    <w:p w14:paraId="793843CA"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поля: левое – 3 см., правое – 1 см, а нижнее и верхнее по 2 см.</w:t>
      </w:r>
    </w:p>
    <w:p w14:paraId="7E8D84C1"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Лучше всего доклад печатать на компьютере, тогда он выглядит более аккуратно. Иногда учителя предъявляют свои требования и поэтому, нужно перед написанием уточнять у преподаватели все важные моменты, касающиеся оформления работы.</w:t>
      </w:r>
    </w:p>
    <w:p w14:paraId="162AE15E" w14:textId="77777777" w:rsidR="00725FDD" w:rsidRPr="00725FDD" w:rsidRDefault="00725FDD" w:rsidP="00725FDD">
      <w:pPr>
        <w:rPr>
          <w:rFonts w:ascii="Times New Roman" w:hAnsi="Times New Roman" w:cs="Times New Roman"/>
          <w:sz w:val="28"/>
          <w:szCs w:val="28"/>
        </w:rPr>
      </w:pPr>
    </w:p>
    <w:p w14:paraId="0614935E"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Обычно для школьников дается небольшой объем работы, в зависимости от возраста ребёнка. Чаще всего доклад нужно написать объемом от 5 до 15 страниц формата А4.</w:t>
      </w:r>
    </w:p>
    <w:p w14:paraId="1E1DC821" w14:textId="77777777" w:rsidR="00725FDD" w:rsidRPr="00725FDD" w:rsidRDefault="00725FDD" w:rsidP="00725FDD">
      <w:pPr>
        <w:rPr>
          <w:rFonts w:ascii="Times New Roman" w:hAnsi="Times New Roman" w:cs="Times New Roman"/>
          <w:sz w:val="28"/>
          <w:szCs w:val="28"/>
        </w:rPr>
      </w:pPr>
    </w:p>
    <w:p w14:paraId="77936D75" w14:textId="1C42EC94"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Структура доклада</w:t>
      </w:r>
    </w:p>
    <w:p w14:paraId="6DDB08AD"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Структура доклада стандартная и требования к ней одинаковые у каждого преподавателя.</w:t>
      </w:r>
    </w:p>
    <w:p w14:paraId="06E8D9B3" w14:textId="77777777" w:rsidR="00725FDD" w:rsidRPr="00725FDD" w:rsidRDefault="00725FDD" w:rsidP="00725FDD">
      <w:pPr>
        <w:rPr>
          <w:rFonts w:ascii="Times New Roman" w:hAnsi="Times New Roman" w:cs="Times New Roman"/>
          <w:sz w:val="28"/>
          <w:szCs w:val="28"/>
        </w:rPr>
      </w:pPr>
    </w:p>
    <w:p w14:paraId="2DF45D74"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lastRenderedPageBreak/>
        <w:t>Структура доклада состоит из:</w:t>
      </w:r>
    </w:p>
    <w:p w14:paraId="12B1F22D" w14:textId="77777777" w:rsidR="00725FDD" w:rsidRPr="00725FDD" w:rsidRDefault="00725FDD" w:rsidP="00725FDD">
      <w:pPr>
        <w:rPr>
          <w:rFonts w:ascii="Times New Roman" w:hAnsi="Times New Roman" w:cs="Times New Roman"/>
          <w:sz w:val="28"/>
          <w:szCs w:val="28"/>
        </w:rPr>
      </w:pPr>
    </w:p>
    <w:p w14:paraId="4FA46351"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титульного листа;</w:t>
      </w:r>
    </w:p>
    <w:p w14:paraId="7082F264"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содержания;</w:t>
      </w:r>
    </w:p>
    <w:p w14:paraId="6A99C99B"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введения;</w:t>
      </w:r>
    </w:p>
    <w:p w14:paraId="28D83313"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основной части;</w:t>
      </w:r>
    </w:p>
    <w:p w14:paraId="092C2BBC"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заключения;</w:t>
      </w:r>
    </w:p>
    <w:p w14:paraId="7E9677E0"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списка использованной литературы;</w:t>
      </w:r>
    </w:p>
    <w:p w14:paraId="6D81CF7F" w14:textId="77777777" w:rsidR="00725FDD"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приложений (для школьников в редких случаях).</w:t>
      </w:r>
    </w:p>
    <w:p w14:paraId="3D080F79" w14:textId="2802368C" w:rsidR="00CE2448" w:rsidRPr="00725FDD" w:rsidRDefault="00725FDD" w:rsidP="00725FDD">
      <w:pPr>
        <w:rPr>
          <w:rFonts w:ascii="Times New Roman" w:hAnsi="Times New Roman" w:cs="Times New Roman"/>
          <w:sz w:val="28"/>
          <w:szCs w:val="28"/>
        </w:rPr>
      </w:pPr>
      <w:r w:rsidRPr="00725FDD">
        <w:rPr>
          <w:rFonts w:ascii="Times New Roman" w:hAnsi="Times New Roman" w:cs="Times New Roman"/>
          <w:sz w:val="28"/>
          <w:szCs w:val="28"/>
        </w:rPr>
        <w:t>Все вышеперечисленные части кроме приложений должны быть в докладе обязательно. Оформление зависит от требований преподавателей, так как одни просят сделать доклад со ГОСТам – 7.32-2001 и 7.9-95, а другие – в виде сочинения по своему усмотрению.</w:t>
      </w:r>
    </w:p>
    <w:sectPr w:rsidR="00CE2448" w:rsidRPr="00725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54"/>
    <w:rsid w:val="00451C54"/>
    <w:rsid w:val="00725FDD"/>
    <w:rsid w:val="00CE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EC24"/>
  <w15:chartTrackingRefBased/>
  <w15:docId w15:val="{6AA65A4E-9F3E-4962-9842-E5ABBB21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2023-03-09T19:11:00Z</dcterms:created>
  <dcterms:modified xsi:type="dcterms:W3CDTF">2023-03-09T19:12:00Z</dcterms:modified>
</cp:coreProperties>
</file>